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AB9" w:rsidRPr="001E0AB9" w:rsidRDefault="001E0AB9" w:rsidP="001E0AB9">
      <w:pPr>
        <w:rPr>
          <w:b/>
        </w:rPr>
      </w:pPr>
      <w:r>
        <w:t>Лекция</w:t>
      </w:r>
      <w:r>
        <w:t xml:space="preserve"> 3. </w:t>
      </w:r>
      <w:r w:rsidRPr="001E0AB9">
        <w:rPr>
          <w:b/>
        </w:rPr>
        <w:t xml:space="preserve">Санитарно-эпидемиологические требования к производственным зданиям, помещениям и сооружениям, к условиям труда, бытового обслуживания, медицинского обеспечения и питания </w:t>
      </w:r>
      <w:proofErr w:type="gramStart"/>
      <w:r w:rsidRPr="001E0AB9">
        <w:rPr>
          <w:b/>
        </w:rPr>
        <w:t>работающих</w:t>
      </w:r>
      <w:proofErr w:type="gramEnd"/>
    </w:p>
    <w:p w:rsidR="001E0AB9" w:rsidRDefault="001E0AB9" w:rsidP="001E0AB9">
      <w:r>
        <w:t xml:space="preserve">      </w:t>
      </w:r>
      <w:r>
        <w:t>(</w:t>
      </w:r>
      <w:r>
        <w:t>в редакции приказа Министра здравоохранения РК от 05.07.2020 № Қ</w:t>
      </w:r>
      <w:proofErr w:type="gramStart"/>
      <w:r>
        <w:t>Р</w:t>
      </w:r>
      <w:proofErr w:type="gramEnd"/>
      <w:r>
        <w:t xml:space="preserve"> ДСМ-78/</w:t>
      </w:r>
    </w:p>
    <w:p w:rsidR="001E0AB9" w:rsidRDefault="001E0AB9" w:rsidP="001E0AB9">
      <w:r>
        <w:t xml:space="preserve">     1.</w:t>
      </w:r>
      <w:r>
        <w:t>Площадь каждого постоянного и непостоянного рабочего места предусматривается не менее 2,2 метров квадратных (далее – м</w:t>
      </w:r>
      <w:proofErr w:type="gramStart"/>
      <w:r>
        <w:t>2</w:t>
      </w:r>
      <w:proofErr w:type="gramEnd"/>
      <w:r>
        <w:t xml:space="preserve">) (за исключением кабин и объектов, величина свободной площади которых оговаривается специальными требованиями). </w:t>
      </w:r>
    </w:p>
    <w:p w:rsidR="001E0AB9" w:rsidRPr="001E0AB9" w:rsidRDefault="001E0AB9" w:rsidP="001E0AB9">
      <w:pPr>
        <w:rPr>
          <w:i/>
        </w:rPr>
      </w:pPr>
      <w:r w:rsidRPr="001E0AB9">
        <w:rPr>
          <w:i/>
        </w:rPr>
        <w:t>Данный норматив не распространяется на площади, занимаемые оборудованием, зонами обслуживания, проходами, проездами, местами промежуточного складирования и резервными площадями для последующего расширения производств.</w:t>
      </w:r>
    </w:p>
    <w:p w:rsidR="001E0AB9" w:rsidRDefault="001E0AB9" w:rsidP="001E0AB9">
      <w:r>
        <w:t xml:space="preserve">      </w:t>
      </w:r>
      <w:r>
        <w:t>2</w:t>
      </w:r>
      <w:r>
        <w:t>. Размещение основного и вспомогательного оборудования на рабочем месте обеспечивает достаточные по размерам проходы и свободные площади для создания и функционирования постоянного или временного (на период профилактического осмотра, ремонта и наладки технологического оборудования) рабочего места, а также свободное передвижение работников в зоне обслуживания.</w:t>
      </w:r>
    </w:p>
    <w:p w:rsidR="001E0AB9" w:rsidRDefault="001E0AB9" w:rsidP="001E0AB9">
      <w:r>
        <w:t xml:space="preserve">      3</w:t>
      </w:r>
      <w:r>
        <w:t>. В зависимости от положений и поз, занимаемых рабочими при выполнении трудовых операций, связанных с монтажом (демонтажем), обслуживанием и ремонтом оборудования, принимаются следующие минимальные размеры рабочих зон (от оборудования до границы рабочей зоны), в метрах (далее – м):</w:t>
      </w:r>
    </w:p>
    <w:p w:rsidR="001E0AB9" w:rsidRDefault="001E0AB9" w:rsidP="001E0AB9">
      <w:r>
        <w:t xml:space="preserve">      1) стоя с наклоном до 15о – 0,7 (0,6) м;</w:t>
      </w:r>
    </w:p>
    <w:p w:rsidR="001E0AB9" w:rsidRDefault="001E0AB9" w:rsidP="001E0AB9">
      <w:r>
        <w:t xml:space="preserve">      2) стоя с наклоном до 30о – 0,8 (0,6) м;</w:t>
      </w:r>
    </w:p>
    <w:p w:rsidR="001E0AB9" w:rsidRDefault="001E0AB9" w:rsidP="001E0AB9">
      <w:r>
        <w:t xml:space="preserve">      3) стоя с наклоном до 60о – 0,9 (0,6) м;</w:t>
      </w:r>
    </w:p>
    <w:p w:rsidR="001E0AB9" w:rsidRDefault="001E0AB9" w:rsidP="001E0AB9">
      <w:r>
        <w:t xml:space="preserve">      4) стоя с наклоном до 90о – 1,2 (0,9) м;</w:t>
      </w:r>
    </w:p>
    <w:p w:rsidR="001E0AB9" w:rsidRDefault="001E0AB9" w:rsidP="001E0AB9">
      <w:r>
        <w:t xml:space="preserve">      5) сидя на корточках – 1,1 (0,8) м;</w:t>
      </w:r>
    </w:p>
    <w:p w:rsidR="001E0AB9" w:rsidRDefault="001E0AB9" w:rsidP="001E0AB9">
      <w:r>
        <w:t xml:space="preserve">      6) переходы – 0,7 м.</w:t>
      </w:r>
    </w:p>
    <w:p w:rsidR="001E0AB9" w:rsidRDefault="001E0AB9" w:rsidP="001E0AB9">
      <w:r>
        <w:t xml:space="preserve">      В случаях, когда руки или часть корпуса тела работающих находятся в пределах габаритных размеров оборудования (над выступающими элементами), размеры рабочих зон допускается уменьшать до значений, приведенных в скобках.</w:t>
      </w:r>
    </w:p>
    <w:p w:rsidR="001E0AB9" w:rsidRDefault="001E0AB9" w:rsidP="001E0AB9">
      <w:r>
        <w:t xml:space="preserve">      4</w:t>
      </w:r>
      <w:r>
        <w:t>. Организация трудового процесса на объекте предусматривает мероприятия по совершенствованию трудового процесса и профилактике утомляемости и травматизма:</w:t>
      </w:r>
    </w:p>
    <w:p w:rsidR="001E0AB9" w:rsidRDefault="001E0AB9" w:rsidP="001E0AB9">
      <w:r>
        <w:t xml:space="preserve">      </w:t>
      </w:r>
      <w:r>
        <w:t>-</w:t>
      </w:r>
      <w:r>
        <w:t xml:space="preserve"> механизацию и автоматизацию трудоемких технологических операций, использование смены видов деятельности, чередование производственных операций, введения рационального режима труда и отдыха;</w:t>
      </w:r>
    </w:p>
    <w:p w:rsidR="001E0AB9" w:rsidRDefault="001E0AB9" w:rsidP="001E0AB9">
      <w:r>
        <w:lastRenderedPageBreak/>
        <w:t xml:space="preserve">      </w:t>
      </w:r>
      <w:r>
        <w:t>-</w:t>
      </w:r>
      <w:r>
        <w:t xml:space="preserve"> ограничение числа повторений простых трудовых действий, изменение темпа движения конвейера в соответствии с динамической работоспособностью человека в течение рабочей смены.</w:t>
      </w:r>
    </w:p>
    <w:p w:rsidR="001E0AB9" w:rsidRDefault="001E0AB9" w:rsidP="001E0AB9">
      <w:r>
        <w:t xml:space="preserve">      </w:t>
      </w:r>
      <w:r>
        <w:t>5</w:t>
      </w:r>
      <w:r>
        <w:t>. Объем помещений определяется путем расчета, исходя из необходимости обеспечения требований нормативов по микроклимату, но не менее 15 кубических метров (далее – м3).</w:t>
      </w:r>
    </w:p>
    <w:p w:rsidR="001E0AB9" w:rsidRDefault="001E0AB9" w:rsidP="001E0AB9">
      <w:r>
        <w:t xml:space="preserve">      </w:t>
      </w:r>
      <w:r>
        <w:t>6</w:t>
      </w:r>
      <w:r>
        <w:t>. Взаимное расположение отдельных помещений внутри зданий распределяется в соответствии с технологическим потоком, исключающее возвратное или перекрестное движение сырья, промежуточных и готовых продуктов и изделий, если это не противоречит организации технологического процесса.</w:t>
      </w:r>
    </w:p>
    <w:p w:rsidR="001E0AB9" w:rsidRDefault="001E0AB9" w:rsidP="001E0AB9">
      <w:r>
        <w:t xml:space="preserve">      </w:t>
      </w:r>
      <w:r>
        <w:t>7</w:t>
      </w:r>
      <w:r>
        <w:t>. Пристройки к наружным стенам производственных зданий разрешается при условии, если это не нарушает естественный воздухообмен и освещение.</w:t>
      </w:r>
    </w:p>
    <w:p w:rsidR="001E0AB9" w:rsidRDefault="001E0AB9" w:rsidP="001E0AB9">
      <w:r>
        <w:t xml:space="preserve">      </w:t>
      </w:r>
      <w:r>
        <w:t>8</w:t>
      </w:r>
      <w:r>
        <w:t>. Для размещения объектов, характеризующихся наличием горячих технологических процессов без выделения вредных веществ в виде паров, газов и пыли, необходимо предусматривать одноэтажные здания или верхние этажи многоэтажных зданий с конструктивными элементами стен и кровли, обеспечивающими естественный управляемый воздухообмен (аэрацию).</w:t>
      </w:r>
    </w:p>
    <w:p w:rsidR="001E0AB9" w:rsidRDefault="001E0AB9" w:rsidP="001E0AB9">
      <w:r>
        <w:t xml:space="preserve">      </w:t>
      </w:r>
      <w:r>
        <w:t>9</w:t>
      </w:r>
      <w:r>
        <w:t>. При наличии выделения вредных веществ, предусматривается механическая приточная и вытяжная системы вентиляции, а также местная вентиляция с учетом технологических процессов.</w:t>
      </w:r>
    </w:p>
    <w:p w:rsidR="001E0AB9" w:rsidRDefault="001E0AB9" w:rsidP="001E0AB9">
      <w:r>
        <w:t xml:space="preserve">      </w:t>
      </w:r>
      <w:r>
        <w:t>10</w:t>
      </w:r>
      <w:r>
        <w:t>. На производственных объектах, с предполагаемым выделением в воздух рабочей зоны веществ 1 и 2 классов опасности предусматривается размещение технологического оборудования в изолированных помещениях или зонах с управлением этим оборудованием из пультовых или операторских зон.</w:t>
      </w:r>
    </w:p>
    <w:p w:rsidR="001E0AB9" w:rsidRDefault="001E0AB9" w:rsidP="001E0AB9">
      <w:r>
        <w:t xml:space="preserve">      </w:t>
      </w:r>
      <w:r>
        <w:t>11</w:t>
      </w:r>
      <w:r>
        <w:t>. При размещении в одном здании нескольких производств, где ведутся работы с веществами 1 и 2 классов опасности, обеспечивается изоляция каждого с использованием строительных решений, препятствующих образованию многокомпонентных смесей токсичных веществ и их распространения по соседним производственным помещениям.</w:t>
      </w:r>
    </w:p>
    <w:p w:rsidR="001E0AB9" w:rsidRDefault="001E0AB9" w:rsidP="001E0AB9">
      <w:r>
        <w:t xml:space="preserve">      </w:t>
      </w:r>
      <w:r>
        <w:t>12</w:t>
      </w:r>
      <w:r>
        <w:t>. Допускается строительство зданий без окон и световых фонарей, размещение производственных помещений с постоянными рабочими местами в подвальных и цокольных этажах с недостаточным естественным освещением.</w:t>
      </w:r>
    </w:p>
    <w:p w:rsidR="001E0AB9" w:rsidRDefault="001E0AB9" w:rsidP="001E0AB9">
      <w:r>
        <w:t xml:space="preserve">      При этом предусматривается:</w:t>
      </w:r>
    </w:p>
    <w:p w:rsidR="001E0AB9" w:rsidRDefault="001E0AB9" w:rsidP="001E0AB9">
      <w:r>
        <w:t xml:space="preserve">      </w:t>
      </w:r>
      <w:r>
        <w:t>12.</w:t>
      </w:r>
      <w:r>
        <w:t>1) искусственное освещение;</w:t>
      </w:r>
    </w:p>
    <w:p w:rsidR="001E0AB9" w:rsidRDefault="001E0AB9" w:rsidP="001E0AB9">
      <w:r>
        <w:t xml:space="preserve">      </w:t>
      </w:r>
      <w:r>
        <w:t>12.</w:t>
      </w:r>
      <w:r>
        <w:t>2) устройство для ультрафиолетового облучения;</w:t>
      </w:r>
    </w:p>
    <w:p w:rsidR="001E0AB9" w:rsidRDefault="001E0AB9" w:rsidP="001E0AB9">
      <w:r>
        <w:lastRenderedPageBreak/>
        <w:t xml:space="preserve">      </w:t>
      </w:r>
      <w:r>
        <w:t>12.</w:t>
      </w:r>
      <w:r>
        <w:t>3) устройство комнат для кратковременного отдыха работающих на расстоянии не более 100 м от рабочих мест с естественным освещением (коэффициентом естественного освещения не менее 0,5 %);</w:t>
      </w:r>
    </w:p>
    <w:p w:rsidR="001E0AB9" w:rsidRDefault="001E0AB9" w:rsidP="001E0AB9">
      <w:r>
        <w:t xml:space="preserve">      </w:t>
      </w:r>
      <w:r>
        <w:t>12.</w:t>
      </w:r>
      <w:r>
        <w:t>4) обеспечение постоянно действующей принудительной вентиляции в соответствии с требованиями настоящих Санитарных правил.</w:t>
      </w:r>
    </w:p>
    <w:p w:rsidR="001E0AB9" w:rsidRDefault="001E0AB9" w:rsidP="001E0AB9">
      <w:r>
        <w:t xml:space="preserve">      </w:t>
      </w:r>
      <w:r>
        <w:t>13</w:t>
      </w:r>
      <w:r>
        <w:t>. При размещении технологического и энергетического оборудования на открытых площадках предусматриваются помещения для размещения пультов управления оборудованием и отдыха работающих.</w:t>
      </w:r>
    </w:p>
    <w:p w:rsidR="001E0AB9" w:rsidRDefault="001E0AB9" w:rsidP="001E0AB9">
      <w:r>
        <w:t xml:space="preserve">      </w:t>
      </w:r>
      <w:r>
        <w:t>14</w:t>
      </w:r>
      <w:r>
        <w:t>. В производственных зданиях отводятся площади под приточные вентиляционные камеры. Вход в приточные камеры предусматривается из помещения, коридора, тамбура или снаружи. В помещении приточной камеры не допускается наличие посторонних предметов.</w:t>
      </w:r>
    </w:p>
    <w:p w:rsidR="001E0AB9" w:rsidRDefault="001E0AB9" w:rsidP="001E0AB9">
      <w:r>
        <w:t xml:space="preserve">      Забор наружного воздуха в камеру приточной вентиляции производится на высоте не ниже 2 м от земли.</w:t>
      </w:r>
    </w:p>
    <w:p w:rsidR="001E0AB9" w:rsidRDefault="001E0AB9" w:rsidP="001E0AB9">
      <w:r>
        <w:t xml:space="preserve">      </w:t>
      </w:r>
      <w:r>
        <w:t>15</w:t>
      </w:r>
      <w:r>
        <w:t>. Прокладка трубопроводов для транспортировки вредных жидкостей и газов, а также транзитных паропроводов в помещениях пультов управления, санитарно-бытовых установок и пешеходных туннелях не допускается.</w:t>
      </w:r>
    </w:p>
    <w:p w:rsidR="001E0AB9" w:rsidRDefault="001E0AB9" w:rsidP="001E0AB9">
      <w:r>
        <w:t xml:space="preserve">      </w:t>
      </w:r>
      <w:r>
        <w:t>16</w:t>
      </w:r>
      <w:r>
        <w:t>. Отапливаемые производственные помещения предусматривают исключение образования конденсата на внутренней поверхности стен и потолков. Отступление от этого требования допускается для помещений с влажным режимом.</w:t>
      </w:r>
    </w:p>
    <w:p w:rsidR="001E0AB9" w:rsidRDefault="001E0AB9" w:rsidP="001E0AB9">
      <w:r>
        <w:t xml:space="preserve">      </w:t>
      </w:r>
      <w:r>
        <w:t>17</w:t>
      </w:r>
      <w:r>
        <w:t>. В зданиях, оборудованных открывающимися окнами или световыми фонарями, предусматриваются механизмы для регуляции величины открытия проемов управляемые с пола или рабочих площадок, а так же площадки и механизмы для очистки окон, фонарей и осветительной арматуры, обеспечивающие удобное и безопасное выполнение подобных работ.</w:t>
      </w:r>
    </w:p>
    <w:p w:rsidR="001E0AB9" w:rsidRDefault="001E0AB9" w:rsidP="001E0AB9">
      <w:r>
        <w:t xml:space="preserve">      </w:t>
      </w:r>
      <w:r>
        <w:t>18</w:t>
      </w:r>
      <w:r>
        <w:t>. Цветовое оформление помещений и оборудования выполняется с учетом наименьшего коэффициента отражения (не более 0,4).</w:t>
      </w:r>
    </w:p>
    <w:p w:rsidR="001E0AB9" w:rsidRDefault="001E0AB9" w:rsidP="001E0AB9">
      <w:r>
        <w:t xml:space="preserve">      </w:t>
      </w:r>
      <w:r>
        <w:t>19</w:t>
      </w:r>
      <w:r>
        <w:t>. В новых и реконструируемых зданиях предусматриваются мероприятия, направленные на уменьшение поступления избыточного тепла и холода в рабочую зону через наружные ограждения, а также от технологических источников.</w:t>
      </w:r>
    </w:p>
    <w:p w:rsidR="001E0AB9" w:rsidRDefault="001E0AB9" w:rsidP="001E0AB9">
      <w:r>
        <w:t xml:space="preserve">      </w:t>
      </w:r>
      <w:r>
        <w:t>20</w:t>
      </w:r>
      <w:r>
        <w:t>. В отапливаемых помещениях на постоянных рабочих местах при работе в положении стоя, материал, для покрытия пола необходимо предусмотреть с коэффициентом теплоусвоения не более 6 килокалорий на квадратный метр, умноженный на час и умноженный на градус (ккал/м2.ч</w:t>
      </w:r>
      <w:proofErr w:type="gramStart"/>
      <w:r>
        <w:t>.г</w:t>
      </w:r>
      <w:proofErr w:type="gramEnd"/>
      <w:r>
        <w:t>рад) или покрыт деревянными щитами или теплоизолирующими ковриками.</w:t>
      </w:r>
    </w:p>
    <w:p w:rsidR="001E0AB9" w:rsidRDefault="001E0AB9" w:rsidP="001E0AB9">
      <w:r>
        <w:lastRenderedPageBreak/>
        <w:t xml:space="preserve">      </w:t>
      </w:r>
      <w:r>
        <w:t>21</w:t>
      </w:r>
      <w:r>
        <w:t>. В местах возможного воздействия агрессивных жидкостей (кислот, щелочей) и таких вредных веществ, как ртуть, растворители, биологически активные вещества, предусматривается покрытие пола материалом, устойчивым к действию указанных веществ, не допускающим их сорбцию и поддающимся очистке и обезвреживанию. Отвод стоков с указанными веществами предусматривается в локальные сооружения водоотведения с их предварительной нейтрализацией перед сбросом в систему производственной канализации.</w:t>
      </w:r>
    </w:p>
    <w:p w:rsidR="001E0AB9" w:rsidRDefault="001E0AB9" w:rsidP="001E0AB9">
      <w:r>
        <w:t xml:space="preserve">      </w:t>
      </w:r>
      <w:r>
        <w:t>22</w:t>
      </w:r>
      <w:r>
        <w:t xml:space="preserve">. Не допускается хранение сильнодействующих ядовитых веществ (далее – СДЯВ), </w:t>
      </w:r>
      <w:proofErr w:type="spellStart"/>
      <w:r>
        <w:t>прекурсоров</w:t>
      </w:r>
      <w:proofErr w:type="spellEnd"/>
      <w:r>
        <w:t xml:space="preserve">, пестицидов под навесами, под открытым небом. В помещениях для хранения СДЯВ, химических веществ, </w:t>
      </w:r>
      <w:proofErr w:type="spellStart"/>
      <w:r>
        <w:t>прекурсоров</w:t>
      </w:r>
      <w:proofErr w:type="spellEnd"/>
      <w:r>
        <w:t>, пестицидов предусматривается естественная и механическая приточно-вытяжная вентиляция.</w:t>
      </w:r>
    </w:p>
    <w:p w:rsidR="001E0AB9" w:rsidRDefault="001E0AB9" w:rsidP="001E0AB9">
      <w:r>
        <w:t xml:space="preserve">      </w:t>
      </w:r>
      <w:r>
        <w:t>23</w:t>
      </w:r>
      <w:r>
        <w:t xml:space="preserve">. Показатели освещенности на рабочих местах персонала предусматриваются согласно Гигиенических нормативов к физическим факторам, оказывающим воздействие на человека, </w:t>
      </w:r>
      <w:proofErr w:type="gramStart"/>
      <w:r>
        <w:t>утверждаемыми</w:t>
      </w:r>
      <w:proofErr w:type="gramEnd"/>
      <w:r>
        <w:t xml:space="preserve"> в соответствии с пунктом 6 статьи 144 Кодекса.</w:t>
      </w:r>
    </w:p>
    <w:p w:rsidR="001E0AB9" w:rsidRDefault="001E0AB9" w:rsidP="001E0AB9">
      <w:r>
        <w:t xml:space="preserve">      </w:t>
      </w:r>
      <w:r>
        <w:t>24</w:t>
      </w:r>
      <w:r>
        <w:t>. Для отделки стен, пола, потолков и внутренних конструкций складских помещений для хранения, расфасовки и розлива необходимо использовать материалы, способные защищать конструкции от химических воздействий СДЯВ, не накапливающие на своей поверхности или не сорбирующие пыль и пары и допускающие легкую очистку и мытье поверхностей.</w:t>
      </w:r>
    </w:p>
    <w:p w:rsidR="001E0AB9" w:rsidRDefault="001E0AB9" w:rsidP="001E0AB9">
      <w:r>
        <w:t xml:space="preserve">      </w:t>
      </w:r>
      <w:r>
        <w:t>25</w:t>
      </w:r>
      <w:r>
        <w:t xml:space="preserve">. Склады СДЯВ, химических веществ, </w:t>
      </w:r>
      <w:proofErr w:type="spellStart"/>
      <w:r>
        <w:t>прекурсоров</w:t>
      </w:r>
      <w:proofErr w:type="spellEnd"/>
      <w:r>
        <w:t xml:space="preserve">, пестицидов обеспечиваются средствами для обезвреживания, средствами индивидуальной защиты (далее – </w:t>
      </w:r>
      <w:proofErr w:type="gramStart"/>
      <w:r>
        <w:t>СИЗ</w:t>
      </w:r>
      <w:proofErr w:type="gramEnd"/>
      <w:r>
        <w:t>), медицинской аптечкой.</w:t>
      </w:r>
    </w:p>
    <w:p w:rsidR="001E0AB9" w:rsidRDefault="001E0AB9" w:rsidP="001E0AB9">
      <w:r>
        <w:t xml:space="preserve">      </w:t>
      </w:r>
      <w:r>
        <w:t>26</w:t>
      </w:r>
      <w:r>
        <w:t xml:space="preserve">. Не допускаются к работам работающие без спецодежды и </w:t>
      </w:r>
      <w:proofErr w:type="gramStart"/>
      <w:r>
        <w:t>СИЗ</w:t>
      </w:r>
      <w:proofErr w:type="gramEnd"/>
      <w:r>
        <w:t>, а также, если СИЗ в неисправном или непригодном состоянии.</w:t>
      </w:r>
    </w:p>
    <w:p w:rsidR="001E0AB9" w:rsidRDefault="001E0AB9" w:rsidP="001E0AB9">
      <w:r>
        <w:t xml:space="preserve">      </w:t>
      </w:r>
      <w:r>
        <w:t>27</w:t>
      </w:r>
      <w:r>
        <w:t>. Хранение пестицидов допускается только в специально построенных типовых или приспособленных помещениях, складах. Не допускается использовать для хранения пестицидов землянки, погреба, подвалы и склады горючего. Обязательно огораживается территория склада с площадью, достаточной для въезда и разворота машин, со свесом для складирования порожней тары, площадка для обеззараживания порожней тары.</w:t>
      </w:r>
    </w:p>
    <w:p w:rsidR="001E0AB9" w:rsidRDefault="001E0AB9" w:rsidP="001E0AB9">
      <w:r>
        <w:t xml:space="preserve">      </w:t>
      </w:r>
      <w:r>
        <w:t>28</w:t>
      </w:r>
      <w:r>
        <w:t>. Хранение пестицидов в складах разрешается после получения санитарно-эпидемиологического заключения территориального подразделения ведомства государственного органа в сфере санитарно-эпидемиологического благополучия населения в соответствии с пунктом 8 статьи 62 Кодекса.</w:t>
      </w:r>
    </w:p>
    <w:p w:rsidR="001E0AB9" w:rsidRDefault="001E0AB9" w:rsidP="001E0AB9">
      <w:r>
        <w:t xml:space="preserve">      </w:t>
      </w:r>
      <w:r>
        <w:t>29</w:t>
      </w:r>
      <w:r>
        <w:t xml:space="preserve">. Помещение склада проектируется с расчетом объема или тоннажа хранимой продукции. Планировка складов пестицидов предусматривает наличие следующих функциональных отделений: общее </w:t>
      </w:r>
      <w:r>
        <w:lastRenderedPageBreak/>
        <w:t xml:space="preserve">отделение для хранения пестицидов, отделение для хранения </w:t>
      </w:r>
      <w:proofErr w:type="gramStart"/>
      <w:r>
        <w:t>огне-взрывоопасных</w:t>
      </w:r>
      <w:proofErr w:type="gramEnd"/>
      <w:r>
        <w:t xml:space="preserve"> пестицидов, отделение для хранения чрезвычайно опасных пестицидов (1 класс опасности), отделение для хранения индивидуальных средств защиты, воды, мыла, полотенца и аптечки. В случае применения в хозяйстве СДЯВ при строительстве склада необходимо предусмотреть дополнительное отдельное помещение.</w:t>
      </w:r>
    </w:p>
    <w:p w:rsidR="001E0AB9" w:rsidRDefault="001E0AB9" w:rsidP="001E0AB9">
      <w:r>
        <w:t xml:space="preserve">      </w:t>
      </w:r>
      <w:r>
        <w:t>30</w:t>
      </w:r>
      <w:r>
        <w:t>. Помещение необходимо оборудовать стеллажами, естественной (окна, форточки) или принудительной вентиляцией. При складе оборудуют умывальник, в крупных базисных складах – душевую установку. Склад закрывают на замок.</w:t>
      </w:r>
    </w:p>
    <w:p w:rsidR="001E0AB9" w:rsidRDefault="001E0AB9" w:rsidP="001E0AB9">
      <w:r>
        <w:t xml:space="preserve">      </w:t>
      </w:r>
      <w:r>
        <w:t>31</w:t>
      </w:r>
      <w:r>
        <w:t>. Использовать помещение склада для совместного хранения пестицидов с продуктами питания, фуражом и различными материалами и предметами хозяйственного назначения не допускается.</w:t>
      </w:r>
    </w:p>
    <w:p w:rsidR="001E0AB9" w:rsidRDefault="001E0AB9" w:rsidP="001E0AB9">
      <w:r>
        <w:t xml:space="preserve">      </w:t>
      </w:r>
      <w:r>
        <w:t>32</w:t>
      </w:r>
      <w:r>
        <w:t>. Не допускается совместное хранение пестицидов с минеральными удобрениями.</w:t>
      </w:r>
    </w:p>
    <w:p w:rsidR="001E0AB9" w:rsidRDefault="001E0AB9" w:rsidP="001E0AB9">
      <w:r>
        <w:t xml:space="preserve">      </w:t>
      </w:r>
      <w:r>
        <w:t>33</w:t>
      </w:r>
      <w:r>
        <w:t xml:space="preserve">. Размещение пестицидов внутри склада производится согласно их классификации по токсичности и горючести, </w:t>
      </w:r>
      <w:proofErr w:type="spellStart"/>
      <w:r>
        <w:t>препаративных</w:t>
      </w:r>
      <w:proofErr w:type="spellEnd"/>
      <w:r>
        <w:t xml:space="preserve"> форм, химической совместимости и температурных режимов хранения. В полной изоляции от других химических веще</w:t>
      </w:r>
      <w:proofErr w:type="gramStart"/>
      <w:r>
        <w:t>ств пр</w:t>
      </w:r>
      <w:proofErr w:type="gramEnd"/>
      <w:r>
        <w:t>едусматривается хранение хлорат магния и хлорат-хлорид кальция.</w:t>
      </w:r>
    </w:p>
    <w:p w:rsidR="001E0AB9" w:rsidRDefault="001E0AB9" w:rsidP="001E0AB9">
      <w:r>
        <w:t xml:space="preserve">      </w:t>
      </w:r>
      <w:r>
        <w:t>34</w:t>
      </w:r>
      <w:r>
        <w:t xml:space="preserve">. Препараты, в состав которых входит вода (формалин, </w:t>
      </w:r>
      <w:proofErr w:type="spellStart"/>
      <w:r>
        <w:t>карбатион</w:t>
      </w:r>
      <w:proofErr w:type="spellEnd"/>
      <w:r>
        <w:t xml:space="preserve">, </w:t>
      </w:r>
      <w:proofErr w:type="spellStart"/>
      <w:r>
        <w:t>аминная</w:t>
      </w:r>
      <w:proofErr w:type="spellEnd"/>
      <w:r>
        <w:t xml:space="preserve"> соль 2,4-Д и все масляные концентраты эмульсий), в зимнее время хранится в отапливаемом помещении.</w:t>
      </w:r>
    </w:p>
    <w:p w:rsidR="001E0AB9" w:rsidRDefault="001E0AB9" w:rsidP="001E0AB9">
      <w:r>
        <w:t xml:space="preserve">      </w:t>
      </w:r>
      <w:r>
        <w:t>35</w:t>
      </w:r>
      <w:r>
        <w:t>. Нахождение персонала в хранилище допускается только во время приема, разгрузки и учета пестицидов.</w:t>
      </w:r>
    </w:p>
    <w:p w:rsidR="001E0AB9" w:rsidRDefault="001E0AB9" w:rsidP="001E0AB9">
      <w:r>
        <w:t xml:space="preserve">      </w:t>
      </w:r>
      <w:r>
        <w:t>36</w:t>
      </w:r>
      <w:r>
        <w:t xml:space="preserve">. Склад хранения пестицидов, СДЯВ, химических веществ, </w:t>
      </w:r>
      <w:proofErr w:type="spellStart"/>
      <w:r>
        <w:t>прекурсоров</w:t>
      </w:r>
      <w:proofErr w:type="spellEnd"/>
      <w:r>
        <w:t xml:space="preserve"> содержат в чистоте.</w:t>
      </w:r>
    </w:p>
    <w:p w:rsidR="001E0AB9" w:rsidRDefault="001E0AB9" w:rsidP="001E0AB9">
      <w:r>
        <w:t xml:space="preserve">      </w:t>
      </w:r>
      <w:r>
        <w:t>37</w:t>
      </w:r>
      <w:r>
        <w:t>. Перевозка и отпуск пестицидов осуществляется в прочной, хорошо закрытой таре, соответствующей техническим условиям. На таре предусматривается размещение этикеток, написанных несмываемой краской.</w:t>
      </w:r>
    </w:p>
    <w:p w:rsidR="001E0AB9" w:rsidRDefault="001E0AB9" w:rsidP="001E0AB9">
      <w:r>
        <w:t xml:space="preserve"> В этикетках указывается:</w:t>
      </w:r>
    </w:p>
    <w:p w:rsidR="001E0AB9" w:rsidRDefault="001E0AB9" w:rsidP="001E0AB9">
      <w:r>
        <w:t xml:space="preserve">      1) товарный знак или наименование предприятия – поставщика;</w:t>
      </w:r>
    </w:p>
    <w:p w:rsidR="001E0AB9" w:rsidRDefault="001E0AB9" w:rsidP="001E0AB9">
      <w:r>
        <w:t xml:space="preserve">      2) название препарата и номинальный процент действующего вещества в нем;</w:t>
      </w:r>
    </w:p>
    <w:p w:rsidR="001E0AB9" w:rsidRDefault="001E0AB9" w:rsidP="001E0AB9">
      <w:r>
        <w:t xml:space="preserve">      3) группа пестицидов, к которой относится препарат;</w:t>
      </w:r>
    </w:p>
    <w:p w:rsidR="001E0AB9" w:rsidRDefault="001E0AB9" w:rsidP="001E0AB9">
      <w:r>
        <w:t xml:space="preserve">      4) вес брутто и нетто;</w:t>
      </w:r>
    </w:p>
    <w:p w:rsidR="001E0AB9" w:rsidRDefault="001E0AB9" w:rsidP="001E0AB9">
      <w:r>
        <w:t xml:space="preserve">      5) номер партии;</w:t>
      </w:r>
    </w:p>
    <w:p w:rsidR="001E0AB9" w:rsidRDefault="001E0AB9" w:rsidP="001E0AB9">
      <w:r>
        <w:t xml:space="preserve">      6) дата изготовления пестицида;</w:t>
      </w:r>
    </w:p>
    <w:p w:rsidR="001E0AB9" w:rsidRDefault="001E0AB9" w:rsidP="001E0AB9">
      <w:r>
        <w:t xml:space="preserve">      7) номер стандарта и технического условия;</w:t>
      </w:r>
    </w:p>
    <w:p w:rsidR="001E0AB9" w:rsidRDefault="001E0AB9" w:rsidP="001E0AB9">
      <w:r>
        <w:t xml:space="preserve">      8) обозначения "огнеопасно" или "взрывоопасно" (при наличии у препарата огнеопасных или взрывоопасных свойств).</w:t>
      </w:r>
    </w:p>
    <w:p w:rsidR="001E0AB9" w:rsidRDefault="001E0AB9" w:rsidP="001E0AB9">
      <w:r>
        <w:lastRenderedPageBreak/>
        <w:t>38</w:t>
      </w:r>
      <w:r>
        <w:t>. К каждой товарной единице приклеивают краткую инструкцию по обращению, применению и условиям хранения препарата.</w:t>
      </w:r>
    </w:p>
    <w:p w:rsidR="001E0AB9" w:rsidRDefault="001E0AB9" w:rsidP="001E0AB9">
      <w:r>
        <w:t>39</w:t>
      </w:r>
      <w:r>
        <w:t>. Перед употреблением скоропортящихся пестицидов, независимо от срока их хранения, проводят анализ процента действующего вещества и корректировку норм расхода.</w:t>
      </w:r>
    </w:p>
    <w:p w:rsidR="001E0AB9" w:rsidRDefault="001E0AB9" w:rsidP="001E0AB9">
      <w:r>
        <w:t>40</w:t>
      </w:r>
      <w:r>
        <w:t>. Остаток неиспользованных пестицидов вместе с тарой сдается на склад.</w:t>
      </w:r>
    </w:p>
    <w:p w:rsidR="001E0AB9" w:rsidRDefault="001E0AB9" w:rsidP="001E0AB9">
      <w:r>
        <w:t xml:space="preserve">      </w:t>
      </w:r>
      <w:r>
        <w:t>41</w:t>
      </w:r>
      <w:r>
        <w:t>. Не допускается отпуск пестицидов со склада без заводской упаковки или при нарушенной целостности упаковки.</w:t>
      </w:r>
    </w:p>
    <w:p w:rsidR="001E0AB9" w:rsidRDefault="001E0AB9" w:rsidP="001E0AB9">
      <w:r>
        <w:t xml:space="preserve">      </w:t>
      </w:r>
      <w:r>
        <w:t>42</w:t>
      </w:r>
      <w:r>
        <w:t>. Поступление и отпуск пестицидов учитывается в прошнурованной и пронумерованной приходно-расходной книге.</w:t>
      </w:r>
    </w:p>
    <w:p w:rsidR="001E0AB9" w:rsidRDefault="001E0AB9" w:rsidP="001E0AB9">
      <w:r>
        <w:t xml:space="preserve">      </w:t>
      </w:r>
      <w:r>
        <w:t>43</w:t>
      </w:r>
      <w:r>
        <w:t>. Ежегодно в конце года на складе проводят инвентаризацию пестицидов с составлением акта снятия остатков.</w:t>
      </w:r>
    </w:p>
    <w:p w:rsidR="001E0AB9" w:rsidRDefault="001E0AB9" w:rsidP="001E0AB9">
      <w:r>
        <w:t xml:space="preserve">      </w:t>
      </w:r>
      <w:r>
        <w:t>44</w:t>
      </w:r>
      <w:r>
        <w:t xml:space="preserve">. Перевозка пестицидов, СДЯВ, химических веществ, </w:t>
      </w:r>
      <w:proofErr w:type="spellStart"/>
      <w:r>
        <w:t>прекурсоров</w:t>
      </w:r>
      <w:proofErr w:type="spellEnd"/>
      <w:r>
        <w:t xml:space="preserve"> осуществляется в соответствии с Санитарными правилами "Санитарно-эпидемиологические требования к транспортным средствам для перевозки пассажиров и грузов", утверждаемыми в соответствии с пунктом 6 статьи 144 Кодекса.</w:t>
      </w:r>
    </w:p>
    <w:p w:rsidR="001E0AB9" w:rsidRDefault="001E0AB9" w:rsidP="001E0AB9">
      <w:r>
        <w:t xml:space="preserve">      </w:t>
      </w:r>
      <w:r>
        <w:t>45</w:t>
      </w:r>
      <w:r>
        <w:t xml:space="preserve">. </w:t>
      </w:r>
      <w:proofErr w:type="gramStart"/>
      <w:r>
        <w:t>Остатки пестицидов, запрещенные для применения в сельском хозяйстве и непригодные хранятся</w:t>
      </w:r>
      <w:proofErr w:type="gramEnd"/>
      <w:r>
        <w:t xml:space="preserve"> на складе до их утилизации.</w:t>
      </w:r>
    </w:p>
    <w:p w:rsidR="001E0AB9" w:rsidRDefault="001E0AB9" w:rsidP="001E0AB9">
      <w:r>
        <w:t xml:space="preserve">      </w:t>
      </w:r>
      <w:r>
        <w:t>46</w:t>
      </w:r>
      <w:r>
        <w:t>. Производственные помещения для работы с источником ЭМП радиочастотного диапазона допускается размещать как в общих помещениях, включая размещение, как поточных линиях, так и в отдельных. Размещение источников ЭМП в общих помещениях предусматривается, если уровни ЭМП на рабочих местах персонала, не связанного с работой на установках и их обслуживанием, не превышают предельно допустимых уровней (далее – ПДУ) в соответствии с Санитарными правилами "Санитарно-эпидемиологические требования к радиотехническим объектам", утверждаемыми в соответствии с пунктом 6 статьи 144 Кодекса. В случае невозможности обеспечения указанного условия, установки с источниками ЭМП размещаются в отдельных помещениях.</w:t>
      </w:r>
    </w:p>
    <w:p w:rsidR="001E0AB9" w:rsidRDefault="001E0AB9" w:rsidP="001E0AB9">
      <w:r>
        <w:t xml:space="preserve">      </w:t>
      </w:r>
      <w:r>
        <w:t>47</w:t>
      </w:r>
      <w:r>
        <w:t>. В экранированных помещениях, предназначенных для работы с источниками ЭМП, рабочие площади и объемы устанавливаются, исходя из габаритов обрабатываемых изделий.</w:t>
      </w:r>
    </w:p>
    <w:p w:rsidR="001E0AB9" w:rsidRDefault="001E0AB9" w:rsidP="001E0AB9">
      <w:r>
        <w:t xml:space="preserve">      </w:t>
      </w:r>
      <w:r>
        <w:t>48</w:t>
      </w:r>
      <w:r>
        <w:t>. Стены пол и потолок экранированных помещений покрываются поглощающими материалами.</w:t>
      </w:r>
    </w:p>
    <w:p w:rsidR="001E0AB9" w:rsidRDefault="001E0AB9" w:rsidP="001E0AB9">
      <w:r>
        <w:t xml:space="preserve">      </w:t>
      </w:r>
      <w:r>
        <w:t>49</w:t>
      </w:r>
      <w:r>
        <w:t>. В экранированных помещениях предусматриваются меры по компенсации недостатка естественного света, ультрафиолета, изменению газового и ионного состава воздуха.</w:t>
      </w:r>
    </w:p>
    <w:p w:rsidR="001E0AB9" w:rsidRDefault="001E0AB9" w:rsidP="001E0AB9">
      <w:r>
        <w:t xml:space="preserve">      </w:t>
      </w:r>
      <w:r>
        <w:t>50</w:t>
      </w:r>
      <w:r>
        <w:t xml:space="preserve">. В случае возможного прохождения электромагнитной энергии через строительные конструкции в соседние помещения, применяют </w:t>
      </w:r>
      <w:r>
        <w:lastRenderedPageBreak/>
        <w:t>строительные материалы и конструкции из различных экранирующих материалов (перегородки, металлические листы, сетки).</w:t>
      </w:r>
    </w:p>
    <w:p w:rsidR="001E0AB9" w:rsidRDefault="001E0AB9" w:rsidP="001E0AB9">
      <w:r>
        <w:t xml:space="preserve">      </w:t>
      </w:r>
      <w:r>
        <w:t>51</w:t>
      </w:r>
      <w:r>
        <w:t>. Уровень лазерного излучения на рабочих местах персонала предусматривается в пределах ПДУ в соответствии с Гигиеническими нормативами к физическим факторам, оказывающим воздействие на человека, утверждаемыми в соответствии с пунктом 6 статьи 144 Кодекса.</w:t>
      </w:r>
    </w:p>
    <w:p w:rsidR="001E0AB9" w:rsidRDefault="001E0AB9" w:rsidP="001E0AB9">
      <w:r>
        <w:t>52</w:t>
      </w:r>
      <w:r>
        <w:t>. В новых и реконструируемых объектах, где располагаются источники шума, необходимо предусматривать мероприятия, направленные на снижение шума внутри помещений, на рабочих местах, а также на территории, окружающей жилые постройки.</w:t>
      </w:r>
    </w:p>
    <w:p w:rsidR="001E0AB9" w:rsidRDefault="001E0AB9" w:rsidP="001E0AB9">
      <w:r>
        <w:t xml:space="preserve">      </w:t>
      </w:r>
      <w:r>
        <w:t>53</w:t>
      </w:r>
      <w:r>
        <w:t>. При невозможности доведения параметров шума до ПДУ, установленных Гигиеническими нормативами:</w:t>
      </w:r>
    </w:p>
    <w:p w:rsidR="001E0AB9" w:rsidRDefault="001E0AB9" w:rsidP="001E0AB9">
      <w:r>
        <w:t xml:space="preserve">      1) для стационарного оборудования предусматривать создание </w:t>
      </w:r>
      <w:proofErr w:type="spellStart"/>
      <w:r>
        <w:t>звукоизолированных</w:t>
      </w:r>
      <w:proofErr w:type="spellEnd"/>
      <w:r>
        <w:t xml:space="preserve"> кабин, дистанционное управление процессом;</w:t>
      </w:r>
    </w:p>
    <w:p w:rsidR="001E0AB9" w:rsidRDefault="001E0AB9" w:rsidP="001E0AB9">
      <w:r>
        <w:t xml:space="preserve">      2) для ручного инструмента предусматривать размещение рабочих мест, исключающее воздействие шума на других рабочих.</w:t>
      </w:r>
    </w:p>
    <w:p w:rsidR="001E0AB9" w:rsidRDefault="001E0AB9" w:rsidP="001E0AB9">
      <w:r>
        <w:t xml:space="preserve">      </w:t>
      </w:r>
      <w:r>
        <w:t>54</w:t>
      </w:r>
      <w:r>
        <w:t>. Вблизи от рабочих мест, связанных с воздействием на работающих шума, вибрации, ультра- и инфразвука, предусматриваются помещения для периодического отдыха и проведения профилактических процедур.</w:t>
      </w:r>
    </w:p>
    <w:p w:rsidR="001E0AB9" w:rsidRDefault="001E0AB9" w:rsidP="001E0AB9">
      <w:r>
        <w:t xml:space="preserve">      </w:t>
      </w:r>
      <w:r>
        <w:t>55</w:t>
      </w:r>
      <w:r>
        <w:t>. Уровень шума, вибрации, ультра- и инфразвука на рабочих местах персонала предусматривается в соответствии с Гигиеническими нормативами к физическим факторам, оказывающим воздействие на человека, утверждаемыми в соответствии с пунктом 6 статьи 144 Кодекса.</w:t>
      </w:r>
    </w:p>
    <w:p w:rsidR="001E0AB9" w:rsidRDefault="001E0AB9" w:rsidP="001E0AB9">
      <w:r>
        <w:t xml:space="preserve">      </w:t>
      </w:r>
      <w:r>
        <w:t>56</w:t>
      </w:r>
      <w:r>
        <w:t>. В помещениях для плазменной технологии:</w:t>
      </w:r>
    </w:p>
    <w:p w:rsidR="001E0AB9" w:rsidRDefault="001E0AB9" w:rsidP="001E0AB9">
      <w:r>
        <w:t xml:space="preserve">      1) предусматривается наличие площади, незанятой оборудованием, из расчета не менее 10 м</w:t>
      </w:r>
      <w:proofErr w:type="gramStart"/>
      <w:r>
        <w:t>2</w:t>
      </w:r>
      <w:proofErr w:type="gramEnd"/>
      <w:r>
        <w:t xml:space="preserve"> на одного работающего и высоту помещения от нижней точки пола не менее 3,5 м;</w:t>
      </w:r>
    </w:p>
    <w:p w:rsidR="001E0AB9" w:rsidRDefault="001E0AB9" w:rsidP="001E0AB9">
      <w:r>
        <w:t xml:space="preserve">      2) стены и потолки покрываются звукопоглощающей облицовкой с защитным покрытием из негорючего перфорированного материала, поглощающего ультрафиолетовые излучения. Высота облицовки, при отсутствии звукопоглощающей защиты на самом оборудовании, предусматривается не менее 2,7 м.</w:t>
      </w:r>
    </w:p>
    <w:p w:rsidR="001E0AB9" w:rsidRDefault="001E0AB9" w:rsidP="001E0AB9">
      <w:r>
        <w:t xml:space="preserve">      </w:t>
      </w:r>
      <w:r>
        <w:t>57</w:t>
      </w:r>
      <w:r>
        <w:t>. Перед входом в производственные здания и сооружения предусматривают металлические решетки и другие приспособления для очистки обуви.</w:t>
      </w:r>
    </w:p>
    <w:p w:rsidR="001E0AB9" w:rsidRDefault="001E0AB9" w:rsidP="001E0AB9">
      <w:r>
        <w:t xml:space="preserve">      </w:t>
      </w:r>
      <w:r>
        <w:t>58</w:t>
      </w:r>
      <w:r>
        <w:t>. Производственные объекты с постоянным пребыванием людей обеспечиваются естественным и искусственным освещением.</w:t>
      </w:r>
    </w:p>
    <w:p w:rsidR="001E0AB9" w:rsidRDefault="001E0AB9" w:rsidP="001E0AB9">
      <w:r>
        <w:t xml:space="preserve">      </w:t>
      </w:r>
      <w:r>
        <w:t>59</w:t>
      </w:r>
      <w:r>
        <w:t xml:space="preserve">. Искусственное освещение предусматривается рабочее и аварийное. При выполнении работ средней точности комбинированная освещенность на рабочем месте предусматривается не менее 500 люкс (далее – </w:t>
      </w:r>
      <w:proofErr w:type="spellStart"/>
      <w:r>
        <w:t>лк</w:t>
      </w:r>
      <w:proofErr w:type="spellEnd"/>
      <w:r>
        <w:t xml:space="preserve">), малой точности и грубых работ – не менее 200 </w:t>
      </w:r>
      <w:proofErr w:type="spellStart"/>
      <w:r>
        <w:t>лк</w:t>
      </w:r>
      <w:proofErr w:type="spellEnd"/>
      <w:r>
        <w:t>.</w:t>
      </w:r>
    </w:p>
    <w:p w:rsidR="001E0AB9" w:rsidRDefault="001E0AB9" w:rsidP="001E0AB9">
      <w:r>
        <w:lastRenderedPageBreak/>
        <w:t xml:space="preserve">      </w:t>
      </w:r>
      <w:r>
        <w:t>60</w:t>
      </w:r>
      <w:r>
        <w:t>. Показатели освещенности на рабочих местах персонала предусматриваются в соответствии с Гигиеническими нормативами к физическим факторам, оказывающим воздействие на человека, утверждаемыми в соответствии с пунктом 6 статьи 144 Кодекса.</w:t>
      </w:r>
    </w:p>
    <w:p w:rsidR="001E0AB9" w:rsidRDefault="001E0AB9" w:rsidP="001E0AB9">
      <w:r>
        <w:t xml:space="preserve">      </w:t>
      </w:r>
      <w:r>
        <w:t>61</w:t>
      </w:r>
      <w:r>
        <w:t>. В случаях, когда работы выполняются с применением бинокулярных стереоскопических микроскопов, освещенность рабочей зоны монтажного стола за пределами микроскопа устанавливается в соответствии с таблицей 1 приложения 1 к настоящим Санитарным правилам.</w:t>
      </w:r>
    </w:p>
    <w:p w:rsidR="001E0AB9" w:rsidRDefault="001E0AB9" w:rsidP="001E0AB9">
      <w:r>
        <w:t xml:space="preserve">      </w:t>
      </w:r>
      <w:r>
        <w:t>62</w:t>
      </w:r>
      <w:r>
        <w:t>. Для напряженных зрительных работ уровни освещенности рабочих мест с экранами визуального наблюдения принимаются в соответствии с таблицей 2 приложения 1 к настоящим Санитарным правилам.</w:t>
      </w:r>
    </w:p>
    <w:p w:rsidR="001E0AB9" w:rsidRDefault="001E0AB9" w:rsidP="001E0AB9">
      <w:r>
        <w:t xml:space="preserve">      </w:t>
      </w:r>
      <w:r>
        <w:t>63</w:t>
      </w:r>
      <w:r>
        <w:t xml:space="preserve">. Светотехнические характеристики светильников, расположение и установка их относительно рабочих зон предусматривает предотвращения вредного воздействия прямого и отраженного блеска </w:t>
      </w:r>
      <w:proofErr w:type="gramStart"/>
      <w:r>
        <w:t>на</w:t>
      </w:r>
      <w:proofErr w:type="gramEnd"/>
      <w:r>
        <w:t xml:space="preserve"> работающих.</w:t>
      </w:r>
    </w:p>
    <w:p w:rsidR="001E0AB9" w:rsidRDefault="001E0AB9" w:rsidP="001E0AB9">
      <w:r>
        <w:t>64</w:t>
      </w:r>
      <w:r>
        <w:t>. Конструктивное исполнение светильников обеспечивает пожарную и электрическую безопасность при работе и обслуживании, надежность, долговечность и стабильность характеристик в конкретных условиях производственной среды (</w:t>
      </w:r>
      <w:proofErr w:type="spellStart"/>
      <w:r>
        <w:t>пожар</w:t>
      </w:r>
      <w:proofErr w:type="gramStart"/>
      <w:r>
        <w:t>о</w:t>
      </w:r>
      <w:proofErr w:type="spellEnd"/>
      <w:r>
        <w:t>-</w:t>
      </w:r>
      <w:proofErr w:type="gramEnd"/>
      <w:r>
        <w:t xml:space="preserve"> и взрывоопасная, пыльная, химически активная) и удобство обслуживания.</w:t>
      </w:r>
    </w:p>
    <w:p w:rsidR="001E0AB9" w:rsidRDefault="001E0AB9" w:rsidP="001E0AB9">
      <w:r>
        <w:t>65</w:t>
      </w:r>
      <w:r>
        <w:t>. В производственных помещениях необходимо проводить своевременную очистку светильников и замену перегоревших ламп, неисправных светильников.</w:t>
      </w:r>
    </w:p>
    <w:p w:rsidR="001E0AB9" w:rsidRDefault="001E0AB9" w:rsidP="001E0AB9">
      <w:r>
        <w:t xml:space="preserve">      </w:t>
      </w:r>
      <w:r>
        <w:t>66</w:t>
      </w:r>
      <w:r>
        <w:t>. На производственных объектах предусматриваются мастерские, оборудованные средствами для чистки и ремонта светильников, складов хранения газоразрядных источников света и светотехнического оборудования.</w:t>
      </w:r>
    </w:p>
    <w:p w:rsidR="001E0AB9" w:rsidRDefault="001E0AB9" w:rsidP="001E0AB9">
      <w:r>
        <w:t xml:space="preserve">      </w:t>
      </w:r>
      <w:r>
        <w:t>67</w:t>
      </w:r>
      <w:r>
        <w:t>. Для сбора и хранения ртуть содержащих приборов и ламп, осветительных установок с газоразрядными лампами предусматривается специально отведенное место. Утилизация отработанных ламп с ртутным наполнением осуществляется специализированными организациями.</w:t>
      </w:r>
    </w:p>
    <w:p w:rsidR="001E0AB9" w:rsidRDefault="001E0AB9" w:rsidP="001E0AB9">
      <w:r>
        <w:t xml:space="preserve">      </w:t>
      </w:r>
      <w:r>
        <w:t>68</w:t>
      </w:r>
      <w:r>
        <w:t xml:space="preserve">. В целях профилактики ультрафиолетовой </w:t>
      </w:r>
      <w:proofErr w:type="gramStart"/>
      <w:r>
        <w:t>недостаточности в составе</w:t>
      </w:r>
      <w:proofErr w:type="gramEnd"/>
      <w:r>
        <w:t xml:space="preserve"> осветительных установок производственных помещений необходимо предусматривать установки профилактического ультрафиолетового облучения. Установки профилактического ультрафиолетового облучения длительного действия не предусматриваются в помещениях с производственными источниками ультрафиолетового излучения.</w:t>
      </w:r>
    </w:p>
    <w:p w:rsidR="001E0AB9" w:rsidRDefault="001E0AB9" w:rsidP="001E0AB9">
      <w:r>
        <w:t xml:space="preserve">      </w:t>
      </w:r>
      <w:r>
        <w:t>69</w:t>
      </w:r>
      <w:r>
        <w:t xml:space="preserve">. Помещения санитарно-бытового обслуживания </w:t>
      </w:r>
      <w:proofErr w:type="gramStart"/>
      <w:r>
        <w:t>работающих</w:t>
      </w:r>
      <w:proofErr w:type="gramEnd"/>
      <w:r>
        <w:t xml:space="preserve"> предусматриваются в соответствии с настоящими Санитарными </w:t>
      </w:r>
      <w:r>
        <w:lastRenderedPageBreak/>
        <w:t>правилами. Комнату приема пищи как минимум оборудуют бытовым холодильником и раковиной для мытья посуды.</w:t>
      </w:r>
    </w:p>
    <w:p w:rsidR="001E0AB9" w:rsidRDefault="001E0AB9" w:rsidP="001E0AB9">
      <w:r>
        <w:t xml:space="preserve">      </w:t>
      </w:r>
      <w:r>
        <w:t>70</w:t>
      </w:r>
      <w:r>
        <w:t xml:space="preserve">. В гардеробных для специальной одежды, загрязненной веществами 1-го и 2-го класса опасности, а также патогенными микроорганизмами, хранение одежды осуществляется после соответствующей обработки. Для выдачи работникам чистой одежды предусматривается </w:t>
      </w:r>
      <w:proofErr w:type="gramStart"/>
      <w:r>
        <w:t>раздаточная</w:t>
      </w:r>
      <w:proofErr w:type="gramEnd"/>
      <w:r>
        <w:t xml:space="preserve"> специальной одежды. Прием (сбор) и временное хранение загрязненной спецодежды необходимо осуществлять в изолированном помещении, расположенном рядом с гардеробной спецодежды.</w:t>
      </w:r>
    </w:p>
    <w:p w:rsidR="001E0AB9" w:rsidRDefault="001E0AB9" w:rsidP="001E0AB9">
      <w:r>
        <w:t xml:space="preserve">      </w:t>
      </w:r>
      <w:r>
        <w:t>71</w:t>
      </w:r>
      <w:r>
        <w:t>. На время стирки рабочие обеспечиваются сменным комплектом спецодежды.</w:t>
      </w:r>
    </w:p>
    <w:p w:rsidR="001E0AB9" w:rsidRDefault="001E0AB9" w:rsidP="001E0AB9">
      <w:r>
        <w:t xml:space="preserve">      </w:t>
      </w:r>
      <w:r>
        <w:t>72</w:t>
      </w:r>
      <w:r>
        <w:t>. Умывальные размещаются в помещениях, смежных с гардеробными, или в гардеробных, в специально отведенных местах.</w:t>
      </w:r>
    </w:p>
    <w:p w:rsidR="001E0AB9" w:rsidRDefault="001E0AB9" w:rsidP="001E0AB9">
      <w:r>
        <w:t xml:space="preserve">      </w:t>
      </w:r>
      <w:r>
        <w:t>73</w:t>
      </w:r>
      <w:r>
        <w:t>. При производственных процессах, связанных с загрязнением одежды, а также с применением веществ 1 и 2 классов опасности, душевые устраиваются вместе с гардеробными по типу санпропускника.</w:t>
      </w:r>
    </w:p>
    <w:p w:rsidR="001E0AB9" w:rsidRDefault="001E0AB9" w:rsidP="001E0AB9">
      <w:r>
        <w:t xml:space="preserve">      </w:t>
      </w:r>
      <w:r>
        <w:t>74</w:t>
      </w:r>
      <w:r>
        <w:t>. Стены и перегородки до 2 м, полы и оборудование гардеробных, умывальных, душевых, уборных, кабин для личной гигиены женщин, ручных и ножных ванн предусматриваются с покрытием из влагостойких материалов с гладкими поверхностями, легко моющимися горячей водой с применением моющих и дезинфицирующих средств. Стены и перегородки указанных помещений выше отметки 2 м, а также потолки предусматриваются с водостойким покрытием.</w:t>
      </w:r>
    </w:p>
    <w:p w:rsidR="001E0AB9" w:rsidRDefault="001E0AB9" w:rsidP="001E0AB9">
      <w:r>
        <w:t xml:space="preserve">      </w:t>
      </w:r>
      <w:r>
        <w:t>75</w:t>
      </w:r>
      <w:r>
        <w:t xml:space="preserve">. Полы, стены, оборудование гардеробных, душевых, а также ножные ванны необходимо подвергать мокрой уборке и дезинфекции после каждой смены. В </w:t>
      </w:r>
      <w:proofErr w:type="spellStart"/>
      <w:r>
        <w:t>преддушевых</w:t>
      </w:r>
      <w:proofErr w:type="spellEnd"/>
      <w:r>
        <w:t xml:space="preserve"> предусматривается устройство ванночек для дезинфекции сандалий после каждого их использования, а также ванночек для раствора формалина. Для больных эпидермофитией оборудуют специальное помещение для ежедневной дезинфекции и просушивания рабочей обуви.</w:t>
      </w:r>
    </w:p>
    <w:p w:rsidR="001E0AB9" w:rsidRDefault="001E0AB9" w:rsidP="001E0AB9">
      <w:r>
        <w:t xml:space="preserve">      </w:t>
      </w:r>
      <w:r>
        <w:t>76</w:t>
      </w:r>
      <w:r>
        <w:t>. Устройство душевых помещений предусматривает легкую чистку и мытье полов, стен и потолков горячей водой с применением моющих и дезинфицирующих средств, а также сток использованной воды из душевых кабин.</w:t>
      </w:r>
    </w:p>
    <w:p w:rsidR="001E0AB9" w:rsidRDefault="001E0AB9" w:rsidP="001E0AB9">
      <w:r>
        <w:t xml:space="preserve">      </w:t>
      </w:r>
      <w:r>
        <w:t>77</w:t>
      </w:r>
      <w:r>
        <w:t xml:space="preserve">. Тамбуры санузлов оснащаются умывальниками со средствами для мытья рук и </w:t>
      </w:r>
      <w:proofErr w:type="spellStart"/>
      <w:r>
        <w:t>электрополотенцами</w:t>
      </w:r>
      <w:proofErr w:type="spellEnd"/>
      <w:r>
        <w:t>.</w:t>
      </w:r>
    </w:p>
    <w:p w:rsidR="001E0AB9" w:rsidRDefault="001E0AB9" w:rsidP="001E0AB9">
      <w:r>
        <w:t xml:space="preserve">      </w:t>
      </w:r>
      <w:r>
        <w:t>78</w:t>
      </w:r>
      <w:r>
        <w:t>. Места для курения оборудуются в соответствии с требованиями Санитарных правил "Санитарно-эпидемиологические требования к оборудованию мест, выделенных специально для курения", утверждаемыми в соответствии с пунктом 6 статьи 144 Кодекса.</w:t>
      </w:r>
    </w:p>
    <w:p w:rsidR="001E0AB9" w:rsidRDefault="001E0AB9" w:rsidP="001E0AB9">
      <w:r>
        <w:t xml:space="preserve">      </w:t>
      </w:r>
      <w:r>
        <w:t>79</w:t>
      </w:r>
      <w:r>
        <w:t xml:space="preserve">. При наличии производственных процессов, сопровождающихся выработкой тепла или холода и приводящих к </w:t>
      </w:r>
      <w:r>
        <w:lastRenderedPageBreak/>
        <w:t>ухудшению микроклиматических условий на рабочих местах, следует проектировать помещения для кратковременного отдыха работающих и нормализации их теплового состояния.</w:t>
      </w:r>
    </w:p>
    <w:p w:rsidR="001E0AB9" w:rsidRDefault="001E0AB9" w:rsidP="001E0AB9">
      <w:r>
        <w:t xml:space="preserve">      </w:t>
      </w:r>
      <w:r>
        <w:t>80</w:t>
      </w:r>
      <w:r>
        <w:t xml:space="preserve">. В помещениях, предназначенных для обогревания работников, температуру воздуха и скорость его движения предусматриваться поддерживать соответственно на уровне +22 – +25 градусов Цельсия (далее – </w:t>
      </w:r>
      <w:proofErr w:type="spellStart"/>
      <w:r>
        <w:t>оС</w:t>
      </w:r>
      <w:proofErr w:type="spellEnd"/>
      <w:r>
        <w:t xml:space="preserve">) и &lt;= 0,2 метров в секунду (далее – </w:t>
      </w:r>
      <w:proofErr w:type="gramStart"/>
      <w:r>
        <w:t>м</w:t>
      </w:r>
      <w:proofErr w:type="gramEnd"/>
      <w:r>
        <w:t>/с).</w:t>
      </w:r>
    </w:p>
    <w:p w:rsidR="001E0AB9" w:rsidRDefault="001E0AB9" w:rsidP="001E0AB9">
      <w:r>
        <w:t xml:space="preserve">      </w:t>
      </w:r>
      <w:r>
        <w:t>81</w:t>
      </w:r>
      <w:r>
        <w:t xml:space="preserve">. Для более быстрого восстановления локальной температуры кожи (лицо, кисти, стопы) предусматривают приборы и устройства местного лучистого и конвекционного обогрева. При этом температура поверхности приборов (устройств), контактирующая с поверхностью тела работника, предусматривается поддерживать на уровне 38 – 40 </w:t>
      </w:r>
      <w:proofErr w:type="spellStart"/>
      <w:r>
        <w:t>оС</w:t>
      </w:r>
      <w:proofErr w:type="spellEnd"/>
      <w:r>
        <w:t>.</w:t>
      </w:r>
    </w:p>
    <w:p w:rsidR="001E0AB9" w:rsidRDefault="001E0AB9" w:rsidP="001E0AB9">
      <w:r>
        <w:t xml:space="preserve">      </w:t>
      </w:r>
      <w:r>
        <w:t>82</w:t>
      </w:r>
      <w:r>
        <w:t xml:space="preserve">. При температуре воздуха ниже +10 </w:t>
      </w:r>
      <w:proofErr w:type="spellStart"/>
      <w:r>
        <w:t>оС</w:t>
      </w:r>
      <w:proofErr w:type="spellEnd"/>
      <w:r>
        <w:t xml:space="preserve"> или выше +26 </w:t>
      </w:r>
      <w:proofErr w:type="spellStart"/>
      <w:r>
        <w:t>оС</w:t>
      </w:r>
      <w:proofErr w:type="spellEnd"/>
      <w:r>
        <w:t xml:space="preserve"> рабочих обеспечивают соответственно горячим чаем или охлажденной питьевой водой.</w:t>
      </w:r>
    </w:p>
    <w:p w:rsidR="001E0AB9" w:rsidRDefault="001E0AB9" w:rsidP="001E0AB9">
      <w:r>
        <w:t xml:space="preserve">      </w:t>
      </w:r>
      <w:r>
        <w:t>83</w:t>
      </w:r>
      <w:r>
        <w:t>. В целях соблюдения питьевого режима работающих обеспечивают питьевой водой из расчета не менее 1,0 – 2,0 литров на человека в смену.</w:t>
      </w:r>
    </w:p>
    <w:p w:rsidR="001E0AB9" w:rsidRDefault="001E0AB9" w:rsidP="001E0AB9">
      <w:r>
        <w:t xml:space="preserve">      </w:t>
      </w:r>
      <w:r>
        <w:t>84</w:t>
      </w:r>
      <w:r>
        <w:t>. Устройства для охлаждения (</w:t>
      </w:r>
      <w:proofErr w:type="spellStart"/>
      <w:r>
        <w:t>полудуши</w:t>
      </w:r>
      <w:proofErr w:type="spellEnd"/>
      <w:r>
        <w:t>, кабины или поверхности радиационного охлаждения) следует предусматривать в зависимости от интенсивности теплового облучения и от условий труда на рабочих местах или в помещениях для отдыха.</w:t>
      </w:r>
    </w:p>
    <w:p w:rsidR="001E0AB9" w:rsidRDefault="001E0AB9" w:rsidP="001E0AB9">
      <w:r>
        <w:t xml:space="preserve">      </w:t>
      </w:r>
      <w:r>
        <w:t>85</w:t>
      </w:r>
      <w:r>
        <w:t xml:space="preserve">. При технологических процессах, связанных с выделением пыли и вредных веществ, в гардеробных предусматриваются респираторные, которые оборудуются установкой для очистки фильтров от пыли и контроля их сопротивления, столами для приема, выдачи и ремонта респираторов, приспособлениями для мойки, дезинфекции и сушки полумасок, шкафами и гнездами для хранения респираторов и </w:t>
      </w:r>
      <w:proofErr w:type="spellStart"/>
      <w:r>
        <w:t>самоспасателей</w:t>
      </w:r>
      <w:proofErr w:type="spellEnd"/>
      <w:r>
        <w:t>.</w:t>
      </w:r>
    </w:p>
    <w:p w:rsidR="001E0AB9" w:rsidRDefault="001E0AB9" w:rsidP="001E0AB9">
      <w:r>
        <w:t xml:space="preserve">      86</w:t>
      </w:r>
      <w:r>
        <w:t xml:space="preserve">. При производственных процессах предприятий группы 1 в, 2 в, 2 г, 3 б предусматриваются обособленные помещения для </w:t>
      </w:r>
      <w:proofErr w:type="spellStart"/>
      <w:r>
        <w:t>обеспыливания</w:t>
      </w:r>
      <w:proofErr w:type="spellEnd"/>
      <w:r>
        <w:t xml:space="preserve">, обезвреживания, сушки, стирки, химической чистки спецодежды с оборудованием автономной системой вентиляции. Их состав и площадь определяются в зависимости от способа и периодичности </w:t>
      </w:r>
      <w:proofErr w:type="spellStart"/>
      <w:r>
        <w:t>обеспыливания</w:t>
      </w:r>
      <w:proofErr w:type="spellEnd"/>
      <w:r>
        <w:t>, чистки и обезвреживания спецодежды.</w:t>
      </w:r>
    </w:p>
    <w:p w:rsidR="001E0AB9" w:rsidRDefault="001E0AB9" w:rsidP="001E0AB9">
      <w:r>
        <w:t xml:space="preserve">      </w:t>
      </w:r>
      <w:r>
        <w:t>87</w:t>
      </w:r>
      <w:r>
        <w:t xml:space="preserve">. Гардеробные помещения для просушивания специальной одежды и специальной обуви оборудуются механической </w:t>
      </w:r>
      <w:proofErr w:type="spellStart"/>
      <w:r>
        <w:t>общеобменной</w:t>
      </w:r>
      <w:proofErr w:type="spellEnd"/>
      <w:r>
        <w:t xml:space="preserve"> приточно-вытяжной вентиляцией (с подогревом притока воздуха в холодное время года).</w:t>
      </w:r>
    </w:p>
    <w:p w:rsidR="001E0AB9" w:rsidRDefault="001E0AB9" w:rsidP="001E0AB9">
      <w:r>
        <w:t xml:space="preserve">      </w:t>
      </w:r>
      <w:r>
        <w:t>88</w:t>
      </w:r>
      <w:r>
        <w:t xml:space="preserve">. </w:t>
      </w:r>
      <w:proofErr w:type="gramStart"/>
      <w:r>
        <w:t>В качестве дополнительного оборудования в гардеробных помещениях предусмотрены:</w:t>
      </w:r>
      <w:proofErr w:type="gramEnd"/>
    </w:p>
    <w:p w:rsidR="001E0AB9" w:rsidRDefault="001E0AB9" w:rsidP="001E0AB9">
      <w:r>
        <w:t xml:space="preserve">      1) шкафы-аптечки для хранения дезинфицирующих пленкообразующих препаратов (для обработки микротравм до и после </w:t>
      </w:r>
      <w:r>
        <w:lastRenderedPageBreak/>
        <w:t>рабочей смены), а также медикаменты для профилактики потливости и грибковых заболеваний кожи стоп;</w:t>
      </w:r>
    </w:p>
    <w:p w:rsidR="001E0AB9" w:rsidRDefault="001E0AB9" w:rsidP="001E0AB9">
      <w:r>
        <w:t xml:space="preserve">      2) специальные установки-дозаторы для защитных паст и моющих средств.</w:t>
      </w:r>
    </w:p>
    <w:p w:rsidR="001E0AB9" w:rsidRDefault="001E0AB9" w:rsidP="001E0AB9">
      <w:r>
        <w:t xml:space="preserve">      </w:t>
      </w:r>
      <w:r>
        <w:t>89</w:t>
      </w:r>
      <w:r>
        <w:t>. Устройство помещений для сушки спецодежды и обуви, их пропускная способность и применяемые способы сушки предусматривают обеспечение полного просушивания спецодежды и обуви к началу рабочей смены.</w:t>
      </w:r>
    </w:p>
    <w:p w:rsidR="001E0AB9" w:rsidRDefault="001E0AB9" w:rsidP="001E0AB9">
      <w:r>
        <w:t xml:space="preserve">      </w:t>
      </w:r>
      <w:r>
        <w:t>90</w:t>
      </w:r>
      <w:r>
        <w:t xml:space="preserve">. Для </w:t>
      </w:r>
      <w:proofErr w:type="spellStart"/>
      <w:r>
        <w:t>обеспыливания</w:t>
      </w:r>
      <w:proofErr w:type="spellEnd"/>
      <w:r>
        <w:t xml:space="preserve"> спецодежды применяют специальные устройства (механические, с использованием сжатого воздуха, аэродинамические </w:t>
      </w:r>
      <w:proofErr w:type="spellStart"/>
      <w:r>
        <w:t>обеспыливатели</w:t>
      </w:r>
      <w:proofErr w:type="spellEnd"/>
      <w:r>
        <w:t xml:space="preserve"> и другие). Периодичность </w:t>
      </w:r>
      <w:proofErr w:type="spellStart"/>
      <w:r>
        <w:t>обеспыливания</w:t>
      </w:r>
      <w:proofErr w:type="spellEnd"/>
      <w:r>
        <w:t xml:space="preserve"> спецодежды зависит от степени загрязнения спецодежды (ежесменная, периодическая, эпизодическая). Эффективность </w:t>
      </w:r>
      <w:proofErr w:type="spellStart"/>
      <w:r>
        <w:t>обеспыливания</w:t>
      </w:r>
      <w:proofErr w:type="spellEnd"/>
      <w:r>
        <w:t xml:space="preserve"> одежды в устройствах обеспечивается не менее 90 % за 30 – 40 секунд (далее – сек.).</w:t>
      </w:r>
    </w:p>
    <w:p w:rsidR="001E0AB9" w:rsidRDefault="001E0AB9" w:rsidP="001E0AB9">
      <w:r>
        <w:t>91</w:t>
      </w:r>
      <w:r>
        <w:t>. Стирку спецодежды необходимо производить в централизованных прачечных.</w:t>
      </w:r>
    </w:p>
    <w:p w:rsidR="001E0AB9" w:rsidRDefault="001E0AB9" w:rsidP="001E0AB9">
      <w:r>
        <w:t xml:space="preserve">      </w:t>
      </w:r>
      <w:r>
        <w:t>92</w:t>
      </w:r>
      <w:r>
        <w:t>. Способы (режимы) стирки, химчистки, перечень оборудования для их осуществления определяются в зависимости от состава и количества загрязняющего вещества, вида загрязнения и технологического процесса.</w:t>
      </w:r>
    </w:p>
    <w:p w:rsidR="001E0AB9" w:rsidRDefault="001E0AB9" w:rsidP="001E0AB9">
      <w:r>
        <w:t xml:space="preserve">      </w:t>
      </w:r>
      <w:r>
        <w:t>93</w:t>
      </w:r>
      <w:r>
        <w:t>. Состав площади и оборудования прачечных необходимо определять с учетом проведения стирки используемых комплектов спецодежды не реже двух раз в месяц. При особенно интенсивном загрязнении спецодежды прачечные рассчитываются на более частую стирку спецодежды. Зимнюю спецодежду необходимо подвергать химической чистке.</w:t>
      </w:r>
    </w:p>
    <w:p w:rsidR="001E0AB9" w:rsidRDefault="001E0AB9" w:rsidP="001E0AB9">
      <w:r>
        <w:t xml:space="preserve">      </w:t>
      </w:r>
      <w:r>
        <w:t>94</w:t>
      </w:r>
      <w:r>
        <w:t>. В бытовых зданиях допускается предусматриваться помещения для ремонта спецодежды и обуви.</w:t>
      </w:r>
    </w:p>
    <w:p w:rsidR="001E0AB9" w:rsidRDefault="001E0AB9" w:rsidP="001E0AB9">
      <w:r>
        <w:t xml:space="preserve">      </w:t>
      </w:r>
      <w:r>
        <w:t>95</w:t>
      </w:r>
      <w:r>
        <w:t>. На объектах со списочным составом от 50 до 300 человек предусматривается медицинский пункт, свыше 300 человек фельдшерские или врачебные здравпункты, а также оздоровительные комплексы в соответствии с Санитарными правилами "Санитарно-эпидемиологические требования к объектам здравоохранения", утверждаемыми в соответствии с пунктом 6 статьи 144 Кодекса.</w:t>
      </w:r>
    </w:p>
    <w:p w:rsidR="001E0AB9" w:rsidRDefault="001E0AB9" w:rsidP="001E0AB9">
      <w:r>
        <w:t xml:space="preserve">      </w:t>
      </w:r>
      <w:r>
        <w:t>96</w:t>
      </w:r>
      <w:r>
        <w:t>. Состав и площади помещений медицинского пункта, фельдшерского и врачебного здравпункта принимаются в соответствии с таблицами 1, 2, 3 приложения 2 к настоящим Санитарным правилам.</w:t>
      </w:r>
    </w:p>
    <w:p w:rsidR="001E0AB9" w:rsidRDefault="001E0AB9" w:rsidP="001E0AB9">
      <w:r>
        <w:t xml:space="preserve">      </w:t>
      </w:r>
      <w:r>
        <w:t>97</w:t>
      </w:r>
      <w:r>
        <w:t xml:space="preserve">. Здравпункты, медпункты обеспечивают комплектом </w:t>
      </w:r>
      <w:proofErr w:type="spellStart"/>
      <w:r>
        <w:t>инактиваторов</w:t>
      </w:r>
      <w:proofErr w:type="spellEnd"/>
      <w:r>
        <w:t>, позволяющих нейтрализовать агрессивные производственные вещества (после промывания пораженного участка водой) при попадании их на кожу или в глаза.</w:t>
      </w:r>
    </w:p>
    <w:p w:rsidR="001E0AB9" w:rsidRDefault="001E0AB9" w:rsidP="001E0AB9">
      <w:r>
        <w:lastRenderedPageBreak/>
        <w:t>98</w:t>
      </w:r>
      <w:r>
        <w:t>. Состав санитарно-бытовых помещений определяется в соответствии с таблицей 4 приложения 2 к настоящим Санитарным правилам.</w:t>
      </w:r>
    </w:p>
    <w:p w:rsidR="001E0AB9" w:rsidRDefault="001E0AB9" w:rsidP="001E0AB9">
      <w:r>
        <w:t>99</w:t>
      </w:r>
      <w:r>
        <w:t>. Площади отдельных санитарно-бытовых помещений, набор оборудования и процедур решается в каждом конкретном случае с учетом мощности объекта, характера трудовых процессов, наличия вредных производственных факторов.</w:t>
      </w:r>
    </w:p>
    <w:p w:rsidR="001E0AB9" w:rsidRDefault="001E0AB9" w:rsidP="001E0AB9">
      <w:r>
        <w:t xml:space="preserve">      </w:t>
      </w:r>
      <w:r>
        <w:t>100</w:t>
      </w:r>
      <w:r>
        <w:t>. Помещения лечебно-профилактического комплекса, необходимые для оздоровления работающих в непосредственной близости от рабочих мест, оборудуются звукоизоляцией и экранами относительной защиты от магнитных и электромагнитных полей, а также герметизированными дверями, предупреждающими попадание загрязненного воздуха из цеха.</w:t>
      </w:r>
    </w:p>
    <w:p w:rsidR="001E0AB9" w:rsidRDefault="001E0AB9" w:rsidP="001E0AB9">
      <w:r>
        <w:t xml:space="preserve">      1</w:t>
      </w:r>
      <w:r>
        <w:t>01</w:t>
      </w:r>
      <w:r>
        <w:t>. Комнаты психофизиологической разгрузки предусматриваются на объектах, характеризующихся выраженным физическим и нервно-напряженным трудом (более группы 3 по гигиенической классификации).</w:t>
      </w:r>
    </w:p>
    <w:p w:rsidR="001E0AB9" w:rsidRDefault="001E0AB9" w:rsidP="001E0AB9">
      <w:r>
        <w:t xml:space="preserve">      1</w:t>
      </w:r>
      <w:r>
        <w:t>02</w:t>
      </w:r>
      <w:r>
        <w:t>. Расстояние от рабочих мест до комнат психофизиологической разгрузки предусматривается не более 75 м, а от рабочих мест на площадке объекта – не более 150 м.</w:t>
      </w:r>
    </w:p>
    <w:p w:rsidR="001E0AB9" w:rsidRDefault="001E0AB9" w:rsidP="001E0AB9">
      <w:r>
        <w:t xml:space="preserve">      1</w:t>
      </w:r>
      <w:r>
        <w:t>03</w:t>
      </w:r>
      <w:r>
        <w:t>. Полезная площадь комнат психологической разгрузки определяется наличием посадочных мест из расчета 4 человека в час на место (при работе 4 ч за смену). На одно посадочное место отводится не менее 2 м</w:t>
      </w:r>
      <w:proofErr w:type="gramStart"/>
      <w:r>
        <w:t>2</w:t>
      </w:r>
      <w:proofErr w:type="gramEnd"/>
      <w:r>
        <w:t>, при этом общая площадь составляет не менее 20 м2.</w:t>
      </w:r>
    </w:p>
    <w:p w:rsidR="001E0AB9" w:rsidRDefault="001E0AB9" w:rsidP="001E0AB9">
      <w:r>
        <w:t xml:space="preserve">      1</w:t>
      </w:r>
      <w:r>
        <w:t>04</w:t>
      </w:r>
      <w:r>
        <w:t>. Комната психологической нагрузки включает подсобное помещение для инструктора-методиста 68 м</w:t>
      </w:r>
      <w:proofErr w:type="gramStart"/>
      <w:r>
        <w:t>2</w:t>
      </w:r>
      <w:proofErr w:type="gramEnd"/>
      <w:r>
        <w:t xml:space="preserve"> и прихожую для переодевания, размер которой зависит от числа посадочных мест, из расчета не менее 0,5 м2 на одного человека. При расположении комнат в непосредственной близости от шумных цехов вход предусматривается в виде тамбура со звукоизоляцией обеих дверей.</w:t>
      </w:r>
    </w:p>
    <w:p w:rsidR="001E0AB9" w:rsidRDefault="001E0AB9" w:rsidP="001E0AB9">
      <w:r>
        <w:t xml:space="preserve">      1</w:t>
      </w:r>
      <w:r>
        <w:t>05</w:t>
      </w:r>
      <w:r>
        <w:t xml:space="preserve">. Освещение в комнате психофизиологической разгрузки предусматривается как естественное, так и искусственное с применением ламп накаливания или других допускаемых источников света с устройством для регулирования освещенности (от 10 до 200 люкс). Не допускается превышение фонового уровня шума выше 60 децибел (далее – </w:t>
      </w:r>
      <w:proofErr w:type="spellStart"/>
      <w:r>
        <w:t>дБА</w:t>
      </w:r>
      <w:proofErr w:type="spellEnd"/>
      <w:r>
        <w:t xml:space="preserve">). Температура воздуха поддерживается в пределах +18 – +22 </w:t>
      </w:r>
      <w:proofErr w:type="spellStart"/>
      <w:r>
        <w:t>оС</w:t>
      </w:r>
      <w:proofErr w:type="spellEnd"/>
      <w:r>
        <w:t>. Вентиляция осуществляется с помощью кондиционеров.</w:t>
      </w:r>
    </w:p>
    <w:p w:rsidR="001E0AB9" w:rsidRDefault="001E0AB9" w:rsidP="001E0AB9">
      <w:r>
        <w:t xml:space="preserve">      1</w:t>
      </w:r>
      <w:r>
        <w:t>06</w:t>
      </w:r>
      <w:r>
        <w:t>. Помещения комнат психофизиологической разгрузки оборудуются мягкими креслами для отдыха с подлокотниками. Для рабочих "стоячих" профессий к каждому креслу предусматриваются мягкие подставки для ног.</w:t>
      </w:r>
    </w:p>
    <w:p w:rsidR="001E0AB9" w:rsidRDefault="001E0AB9" w:rsidP="001E0AB9">
      <w:r>
        <w:t xml:space="preserve">      1</w:t>
      </w:r>
      <w:r>
        <w:t>07</w:t>
      </w:r>
      <w:r>
        <w:t xml:space="preserve">. Тренажерные залы предусматриваются на объектах с монотонным трудом и (или) гипокинезией, которые располагаются не </w:t>
      </w:r>
      <w:r>
        <w:lastRenderedPageBreak/>
        <w:t>далее 150 м от рабочих помещений. Вход в зал предусматривается через тамбур, обеспечивающий изоляцию от шума и пыли.</w:t>
      </w:r>
    </w:p>
    <w:p w:rsidR="001E0AB9" w:rsidRDefault="001E0AB9" w:rsidP="001E0AB9">
      <w:r>
        <w:t xml:space="preserve">      1</w:t>
      </w:r>
      <w:r>
        <w:t>08</w:t>
      </w:r>
      <w:r>
        <w:t>. Площадь тренажерного зала устанавливается из расчета на одного человека не менее 4 м</w:t>
      </w:r>
      <w:proofErr w:type="gramStart"/>
      <w:r>
        <w:t>2</w:t>
      </w:r>
      <w:proofErr w:type="gramEnd"/>
      <w:r>
        <w:t>, с общей площадью не менее 40 м2 при высоте не ниже 4 м.</w:t>
      </w:r>
    </w:p>
    <w:p w:rsidR="001E0AB9" w:rsidRDefault="001E0AB9" w:rsidP="001E0AB9">
      <w:r>
        <w:t xml:space="preserve">      1</w:t>
      </w:r>
      <w:r>
        <w:t>09</w:t>
      </w:r>
      <w:r>
        <w:t>. Не допускается содержание в воздухе тренажерного зала вредных веществ, примесей, запахов. Не допускается содержание диоксид углерода (СО</w:t>
      </w:r>
      <w:proofErr w:type="gramStart"/>
      <w:r>
        <w:t>2</w:t>
      </w:r>
      <w:proofErr w:type="gramEnd"/>
      <w:r>
        <w:t>) выше 0,1 %, запыленность – выше 6 миллиграмм на кубический метр (мг/м3) и содержание кремния не более 2 %, микроорганизмов не более – 4000 микробов на 1 м3, напряженность поля статического электричества – не более 150 вольт на сантиметр (В/см).</w:t>
      </w:r>
    </w:p>
    <w:p w:rsidR="001E0AB9" w:rsidRDefault="001E0AB9" w:rsidP="001E0AB9">
      <w:r>
        <w:t xml:space="preserve">      1</w:t>
      </w:r>
      <w:r>
        <w:t>10</w:t>
      </w:r>
      <w:r>
        <w:t>. Необходимый воздушный режим обеспечивается проветриванием с помощью естественной (фрамуг, окон), искусственной вентиляцией и кондиционированием воздуха. Площадь сечения всех фрамуг относиться к площади пола, как 1:50. Интенсивность притока воздуха при принудительной вентиляции необходимо предусмотреть выше вытяжки на 10 – 15 %.</w:t>
      </w:r>
    </w:p>
    <w:p w:rsidR="001E0AB9" w:rsidRDefault="001E0AB9" w:rsidP="001E0AB9">
      <w:r>
        <w:t xml:space="preserve">      1</w:t>
      </w:r>
      <w:r>
        <w:t>11</w:t>
      </w:r>
      <w:r>
        <w:t xml:space="preserve">. Температура воздуха предусматривается в пределах плюс 15 – 22 </w:t>
      </w:r>
      <w:proofErr w:type="spellStart"/>
      <w:r>
        <w:t>оС</w:t>
      </w:r>
      <w:proofErr w:type="spellEnd"/>
      <w:r>
        <w:t xml:space="preserve"> центральным отоплением и кондиционированием. Радиаторы центрального отопления помещают в нишах под окнами и закрывают съемными деревянными решетками. Допускается совмещение отопления с вентиляцией.</w:t>
      </w:r>
    </w:p>
    <w:p w:rsidR="001E0AB9" w:rsidRDefault="001E0AB9" w:rsidP="001E0AB9">
      <w:r>
        <w:t xml:space="preserve">      1</w:t>
      </w:r>
      <w:r>
        <w:t>12</w:t>
      </w:r>
      <w:r>
        <w:t xml:space="preserve">. Световой коэффициент для естественного освещения устанавливается 1:4 – 1:5, искусственное освещение предусматривается не менее 100 </w:t>
      </w:r>
      <w:proofErr w:type="spellStart"/>
      <w:r>
        <w:t>лк</w:t>
      </w:r>
      <w:proofErr w:type="spellEnd"/>
      <w:r>
        <w:t xml:space="preserve"> при лампах накаливания и 200 </w:t>
      </w:r>
      <w:proofErr w:type="spellStart"/>
      <w:r>
        <w:t>лк</w:t>
      </w:r>
      <w:proofErr w:type="spellEnd"/>
      <w:r>
        <w:t xml:space="preserve"> при люминесцентных лампах. Окна закрываются декоративными решетками.</w:t>
      </w:r>
    </w:p>
    <w:p w:rsidR="001E0AB9" w:rsidRDefault="001E0AB9" w:rsidP="001E0AB9">
      <w:r>
        <w:t xml:space="preserve">      1</w:t>
      </w:r>
      <w:r>
        <w:t>13</w:t>
      </w:r>
      <w:r>
        <w:t>. Рядом с тренажерным залом размещаются помещения для переодевания, душевая и туалеты. Количество душевых установок и раковин для мытья рук проектируется в соответствии с таблицей 4 приложения 2 к настоящим Санитарным правилам.</w:t>
      </w:r>
    </w:p>
    <w:p w:rsidR="001E0AB9" w:rsidRDefault="001E0AB9" w:rsidP="001E0AB9">
      <w:r>
        <w:t xml:space="preserve">      1</w:t>
      </w:r>
      <w:r>
        <w:t>14</w:t>
      </w:r>
      <w:r>
        <w:t>. Кабинеты по профилактике вибрационной болезни предусматриваются для цехов с технологическими процессами и операциями, сопровождающимися передачей вибрации на руки работающих. В состав кабинета входят помещения: для физиотерапевтических процедур, лечебной физкультуры, психологической и эмоциональной разгрузки.</w:t>
      </w:r>
    </w:p>
    <w:p w:rsidR="001E0AB9" w:rsidRDefault="001E0AB9" w:rsidP="001E0AB9">
      <w:r>
        <w:t xml:space="preserve">      115</w:t>
      </w:r>
      <w:r>
        <w:t>. Площадь помещения для физиотерапевтических процедур определяется из расчета 1,5 м</w:t>
      </w:r>
      <w:proofErr w:type="gramStart"/>
      <w:r>
        <w:t>2</w:t>
      </w:r>
      <w:proofErr w:type="gramEnd"/>
      <w:r>
        <w:t xml:space="preserve"> на одну ручную ванну (или 2,3 м2 на одну установку суховоздушного обогрева), но не менее 35 м2. Количество ванн определяется из расчета 1 ванна на 3 работающих и 1 установка на 10 работающих в наиболее многочисленной смене.</w:t>
      </w:r>
    </w:p>
    <w:p w:rsidR="001E0AB9" w:rsidRDefault="001E0AB9" w:rsidP="001E0AB9">
      <w:r>
        <w:lastRenderedPageBreak/>
        <w:t xml:space="preserve">      1</w:t>
      </w:r>
      <w:r>
        <w:t>16</w:t>
      </w:r>
      <w:r>
        <w:t>. Площадь помещения для лечебной физкультуры определяется из расчета 1,6 м</w:t>
      </w:r>
      <w:proofErr w:type="gramStart"/>
      <w:r>
        <w:t>2</w:t>
      </w:r>
      <w:proofErr w:type="gramEnd"/>
      <w:r>
        <w:t xml:space="preserve"> на одного работающего (с использованием тренажеров и спортивных снарядов), пользующегося залом, но не менее 20 м2.</w:t>
      </w:r>
    </w:p>
    <w:p w:rsidR="001E0AB9" w:rsidRDefault="001E0AB9" w:rsidP="001E0AB9">
      <w:r>
        <w:t xml:space="preserve">      1</w:t>
      </w:r>
      <w:r>
        <w:t>17</w:t>
      </w:r>
      <w:r>
        <w:t>. Для медицинского персонала выделяется помещение площадью не менее 8 м</w:t>
      </w:r>
      <w:proofErr w:type="gramStart"/>
      <w:r>
        <w:t>2</w:t>
      </w:r>
      <w:proofErr w:type="gramEnd"/>
      <w:r>
        <w:t>.</w:t>
      </w:r>
    </w:p>
    <w:p w:rsidR="001E0AB9" w:rsidRDefault="001E0AB9" w:rsidP="001E0AB9">
      <w:r>
        <w:t xml:space="preserve">      1</w:t>
      </w:r>
      <w:r>
        <w:t>18</w:t>
      </w:r>
      <w:r>
        <w:t>. Комнаты личной гигиены женщин (далее – ЛГЖ) предусматривают кабины из расчета 1 кабина на 100 работниц, для объектов с повышенной запыленностью – 1 кабина на 50 женщин и тамбур. В тамбуре предусматриваются установка раковины со смесителем горячей и холодной воды, стол для обслуживающего персонала, электросушилка для рук, мыльница.</w:t>
      </w:r>
    </w:p>
    <w:p w:rsidR="001E0AB9" w:rsidRDefault="001E0AB9" w:rsidP="001E0AB9">
      <w:r>
        <w:t xml:space="preserve">      1</w:t>
      </w:r>
      <w:r>
        <w:t>18</w:t>
      </w:r>
      <w:r>
        <w:t>. Индивидуальные кабины оборудуются гигиеническим душем с подводкой смесителя горячей и холодной воды и унитазом, бачком с крышкой для использованных гигиенических пакетов и вешалкой для одежды.</w:t>
      </w:r>
    </w:p>
    <w:p w:rsidR="001E0AB9" w:rsidRDefault="001E0AB9" w:rsidP="001E0AB9">
      <w:r>
        <w:t xml:space="preserve">      1</w:t>
      </w:r>
      <w:r>
        <w:t>19</w:t>
      </w:r>
      <w:r>
        <w:t>. Стены помещения для комнаты ЛГЖ и перегородки между индивидуальными кабинами предусматриваются из материалов, допускающих их легкую очистку, мытье с применением моющих и дезинфицирующих средств.</w:t>
      </w:r>
    </w:p>
    <w:p w:rsidR="001E0AB9" w:rsidRDefault="001E0AB9" w:rsidP="001E0AB9">
      <w:r>
        <w:t xml:space="preserve">      1</w:t>
      </w:r>
      <w:r>
        <w:t>20</w:t>
      </w:r>
      <w:r>
        <w:t>. Расстояние от помещений для комнаты ЛГЖ до рабочих мест предусматривается не более 150 м. Совмещение ЛГЖ с туалетами не допускается.</w:t>
      </w:r>
    </w:p>
    <w:p w:rsidR="001E0AB9" w:rsidRDefault="001E0AB9" w:rsidP="001E0AB9">
      <w:r>
        <w:t xml:space="preserve">      1</w:t>
      </w:r>
      <w:r>
        <w:t>21</w:t>
      </w:r>
      <w:r>
        <w:t>. Специализированные лечебно-оздоровительные комплексы для рациональной организации труда и отдыха женщин в период беременности (далее – СК) необходимо предусматривать на объектах с числом работающих женщин детородного возраста от 500 человек и выше.</w:t>
      </w:r>
    </w:p>
    <w:p w:rsidR="001E0AB9" w:rsidRDefault="001E0AB9" w:rsidP="001E0AB9">
      <w:r>
        <w:t xml:space="preserve">      1</w:t>
      </w:r>
      <w:r>
        <w:t>22</w:t>
      </w:r>
      <w:r>
        <w:t>. СК размещаются в изолированных помещениях, которые включают помещения производственного (цех, участок) и вспомогательного (комнаты отдыха, комнаты личной гигиены, туалет) назначения.</w:t>
      </w:r>
    </w:p>
    <w:p w:rsidR="001E0AB9" w:rsidRDefault="001E0AB9" w:rsidP="001E0AB9">
      <w:r>
        <w:t xml:space="preserve">      1</w:t>
      </w:r>
      <w:r>
        <w:t>23</w:t>
      </w:r>
      <w:r>
        <w:t>. Не допускается размещение СК в зданиях без естественного освещения и естественного воздухообмена, в подвальных, цокольных помещениях и выше 2-го этажа (без лифта).</w:t>
      </w:r>
    </w:p>
    <w:p w:rsidR="001E0AB9" w:rsidRDefault="001E0AB9" w:rsidP="001E0AB9">
      <w:r>
        <w:t xml:space="preserve">      1</w:t>
      </w:r>
      <w:r>
        <w:t>24</w:t>
      </w:r>
      <w:r>
        <w:t>. Площадь комнаты отдыха определяется из расчета 2,0 м</w:t>
      </w:r>
      <w:proofErr w:type="gramStart"/>
      <w:r>
        <w:t>2</w:t>
      </w:r>
      <w:proofErr w:type="gramEnd"/>
      <w:r>
        <w:t xml:space="preserve"> на одну работающую женщину в смене, но не менее 18 м2. Комнаты отдыха более 30 м</w:t>
      </w:r>
      <w:proofErr w:type="gramStart"/>
      <w:r>
        <w:t>2</w:t>
      </w:r>
      <w:proofErr w:type="gramEnd"/>
      <w:r>
        <w:t xml:space="preserve"> разделяются на зону отдыха и зону для гимнастических упражнений, врачебного контроля и учебных занятий.</w:t>
      </w:r>
    </w:p>
    <w:p w:rsidR="001E0AB9" w:rsidRDefault="001E0AB9" w:rsidP="001E0AB9">
      <w:r>
        <w:t xml:space="preserve">      1</w:t>
      </w:r>
      <w:r>
        <w:t>25</w:t>
      </w:r>
      <w:r>
        <w:t>. Гигиенические требования к характеру труда в помещении СК для трудоустройства беременных работниц соответствуют 1 классу оптимальных условий.</w:t>
      </w:r>
    </w:p>
    <w:p w:rsidR="001E0AB9" w:rsidRDefault="001E0AB9" w:rsidP="001E0AB9">
      <w:r>
        <w:t xml:space="preserve">      1</w:t>
      </w:r>
      <w:r>
        <w:t>26</w:t>
      </w:r>
      <w:r>
        <w:t xml:space="preserve">. Центр (участки) трудовой реабилитации (далее – центр) предусматривается в структуре объектов с численностью работающих от </w:t>
      </w:r>
      <w:r>
        <w:lastRenderedPageBreak/>
        <w:t>5000 человек и выше. В состав центров входят лечебно-диагностический и технический отделы.</w:t>
      </w:r>
    </w:p>
    <w:p w:rsidR="001E0AB9" w:rsidRDefault="001E0AB9" w:rsidP="001E0AB9">
      <w:r>
        <w:t xml:space="preserve">      1</w:t>
      </w:r>
      <w:r>
        <w:t>27</w:t>
      </w:r>
      <w:r>
        <w:t>. Помещения лечебно-диагностического отдела центра оборудуются в соответствии с характером предполагаемого производства.</w:t>
      </w:r>
    </w:p>
    <w:p w:rsidR="001E0AB9" w:rsidRDefault="001E0AB9" w:rsidP="001E0AB9">
      <w:r>
        <w:t xml:space="preserve">      1</w:t>
      </w:r>
      <w:r>
        <w:t>28</w:t>
      </w:r>
      <w:r>
        <w:t>. Технический отдел центра включает цеха (участки) трудовой реабилитации, помещения для диспетчерской, транспортной службы и службы контроля качества продукции, конструкторско-технологического и планово-экономического бюро, экспериментально-наладочный участок для изготовления нестандартного оборудования и приспособлений.</w:t>
      </w:r>
    </w:p>
    <w:p w:rsidR="001E0AB9" w:rsidRDefault="001E0AB9" w:rsidP="001E0AB9">
      <w:r>
        <w:t xml:space="preserve">      1</w:t>
      </w:r>
      <w:r>
        <w:t>29</w:t>
      </w:r>
      <w:r>
        <w:t xml:space="preserve">. Содержание помещений пищевого блока на производственных объектах и производство пищевых продуктов, хранение продовольственного сырья предусматриваются в соответствии Санитарным правилам "Санитарно-эпидемиологические требования к объектам общественного питания", </w:t>
      </w:r>
      <w:proofErr w:type="gramStart"/>
      <w:r>
        <w:t>утверждаемыми</w:t>
      </w:r>
      <w:proofErr w:type="gramEnd"/>
      <w:r>
        <w:t xml:space="preserve"> в соответствии с пунктом 6 статьи 144 Кодекса.</w:t>
      </w:r>
    </w:p>
    <w:p w:rsidR="000A0D77" w:rsidRDefault="001E0AB9" w:rsidP="001E0AB9">
      <w:r>
        <w:t xml:space="preserve">      1</w:t>
      </w:r>
      <w:r>
        <w:t>30</w:t>
      </w:r>
      <w:bookmarkStart w:id="0" w:name="_GoBack"/>
      <w:bookmarkEnd w:id="0"/>
      <w:r>
        <w:t>. Не допускается хранение и прием пищи в производственных помещениях.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B9"/>
    <w:rsid w:val="000A0D77"/>
    <w:rsid w:val="001E0AB9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15</Pages>
  <Words>5101</Words>
  <Characters>29077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34110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2021-04-04T16:33:00Z</dcterms:created>
  <dcterms:modified xsi:type="dcterms:W3CDTF">2021-04-04T16:59:00Z</dcterms:modified>
</cp:coreProperties>
</file>